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4A8473EA" w:rsidR="00EB2183" w:rsidRDefault="000F7DAA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55217FD" wp14:editId="071A7056">
                <wp:simplePos x="0" y="0"/>
                <wp:positionH relativeFrom="page">
                  <wp:posOffset>0</wp:posOffset>
                </wp:positionH>
                <wp:positionV relativeFrom="paragraph">
                  <wp:posOffset>6603365</wp:posOffset>
                </wp:positionV>
                <wp:extent cx="7515225" cy="2209800"/>
                <wp:effectExtent l="0" t="0" r="9525" b="0"/>
                <wp:wrapTight wrapText="bothSides">
                  <wp:wrapPolygon edited="0">
                    <wp:start x="0" y="0"/>
                    <wp:lineTo x="0" y="21414"/>
                    <wp:lineTo x="21573" y="21414"/>
                    <wp:lineTo x="21573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F3D71" w14:textId="77777777" w:rsidR="004042B4" w:rsidRDefault="004042B4" w:rsidP="00404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Is a good l</w:t>
                            </w:r>
                            <w:r w:rsidR="0070086A"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istener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and communicator</w:t>
                            </w:r>
                          </w:p>
                          <w:p w14:paraId="7C5E4F4A" w14:textId="39A2E78E" w:rsidR="004042B4" w:rsidRPr="00361EE8" w:rsidRDefault="004042B4" w:rsidP="00361E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H</w:t>
                            </w:r>
                            <w:r w:rsidR="0039348C" w:rsidRPr="004042B4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as skills and knowledge in any of the following areas</w:t>
                            </w:r>
                            <w:r w:rsidRPr="004042B4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would be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beneficial: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br/>
                              <w:t xml:space="preserve">- </w:t>
                            </w:r>
                            <w:r w:rsidR="00361EE8"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  <w:t>Education</w:t>
                            </w:r>
                            <w:r w:rsidR="00361EE8"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- Employability</w:t>
                            </w:r>
                            <w:r w:rsidR="00361EE8"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- Training</w:t>
                            </w:r>
                            <w:r w:rsidR="00361EE8" w:rsidRPr="00361EE8"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 xml:space="preserve">- Apprenticeships </w:t>
                            </w:r>
                            <w:r w:rsidRPr="00361EE8"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 xml:space="preserve">- </w:t>
                            </w:r>
                            <w:r w:rsidR="0039348C" w:rsidRPr="00361EE8"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  <w:t>Coaching</w:t>
                            </w:r>
                          </w:p>
                          <w:p w14:paraId="698B34CD" w14:textId="77777777" w:rsidR="004042B4" w:rsidRDefault="0070086A" w:rsidP="00404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 w:rsidRPr="004042B4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Is </w:t>
                            </w:r>
                            <w:r w:rsidRPr="004042B4"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  <w:t>committed</w:t>
                            </w:r>
                            <w:r w:rsidRPr="004042B4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to making a positive impact on the lives of young people</w:t>
                            </w:r>
                          </w:p>
                          <w:p w14:paraId="20582A5B" w14:textId="30675D1E" w:rsidR="00677269" w:rsidRPr="004042B4" w:rsidRDefault="00E633AE" w:rsidP="00404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 w:rsidRPr="004042B4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Shares the values of </w:t>
                            </w:r>
                            <w:r w:rsidR="004042B4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Inspire</w:t>
                            </w:r>
                            <w:r w:rsidR="00181D6C" w:rsidRPr="004042B4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Youth Zone</w:t>
                            </w:r>
                            <w:r w:rsidR="00181D6C" w:rsidRPr="004042B4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  <w:r w:rsidR="00A351C4" w:rsidRPr="004042B4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4042B4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715DB0F5" w14:textId="642DC30E" w:rsidR="00677269" w:rsidRPr="00177489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Please note</w:t>
                            </w:r>
                            <w:r w:rsidR="00047CA3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 that for this role you need to be at least </w:t>
                            </w:r>
                            <w:r w:rsidR="0070086A" w:rsidRPr="004042B4">
                              <w:rPr>
                                <w:rFonts w:ascii="Trebuchet MS" w:hAnsi="Trebuchet MS"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21</w:t>
                            </w:r>
                            <w:r w:rsidR="00047CA3" w:rsidRPr="004042B4">
                              <w:rPr>
                                <w:rFonts w:ascii="Trebuchet MS" w:hAnsi="Trebuchet MS"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="0052002A" w:rsidRPr="004042B4">
                              <w:rPr>
                                <w:rFonts w:ascii="Trebuchet MS" w:hAnsi="Trebuchet MS"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years of age</w:t>
                            </w:r>
                            <w:r w:rsidR="0052002A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 and be prepared </w:t>
                            </w:r>
                            <w:r w:rsidR="0082190F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217F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519.95pt;width:591.75pt;height:174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v1MgIAAFwEAAAOAAAAZHJzL2Uyb0RvYy54bWysVEtv2zAMvg/YfxB0X+y4SR9GnCJLkWFA&#10;0RZIh54VWUoEyKImKbGzXz9KzqvdTsMuMilSfHwf6cl912iyE84rMBUdDnJKhOFQK7Ou6I/XxZdb&#10;SnxgpmYajKjoXnh6P/38adLaUhSwAV0LRzCI8WVrK7oJwZZZ5vlGNMwPwAqDRgmuYQFVt85qx1qM&#10;3uisyPPrrAVXWwdceI+3D72RTlN8KQUPz1J6EYiuKNYW0unSuYpnNp2wcu2Y3Sh+KIP9QxUNUwaT&#10;nkI9sMDI1qk/QjWKO/Agw4BDk4GUiovUA3YzzD90s9wwK1IvCI63J5j8/wvLn3ZL++JI6L5ChwRG&#10;QFrrS4+XsZ9OuiZ+sVKCdoRwf4JNdIFwvLwZD8dFMaaEo60o8rvbPAGbnZ9b58M3AQ2JQkUd8pLg&#10;YrtHHzAluh5dYjYPWtULpXVS4iyIuXZkx5BFHVKR+OKdlzakrej11ThPgQ3E531kbTDBuakohW7V&#10;EVVX9OrY8ArqPeLgoB8Rb/lCYa2PzIcX5nAmsHWc8/CMh9SAueAgUbIB9+tv99EfqUIrJS3OWEX9&#10;zy1zghL93SCJd8PRKA5lUkbjmwIVd2lZXVrMtpkDAjDEjbI8idE/6KMoHTRvuA6zmBVNzHDMXdFw&#10;FOehn3xcJy5ms+SEY2hZeDRLy2PoCHhk4rV7Y84e6ArI9BMcp5GVH1jrfeNLA7NtAKkSpRHnHtUD&#10;/DjCienDusUdudST1/mnMP0NAAD//wMAUEsDBBQABgAIAAAAIQBuJdEP4gAAAAsBAAAPAAAAZHJz&#10;L2Rvd25yZXYueG1sTI9PT4NAEMXvJn6HzZh4MXappBaQpTHGP4k3i63xtmVHILKzhN0CfnunJ73N&#10;zHt583v5ZradGHHwrSMFy0UEAqlypqVawXv5dJ2A8EGT0Z0jVPCDHjbF+VmuM+MmesNxG2rBIeQz&#10;raAJoc+k9FWDVvuF65FY+3KD1YHXoZZm0BOH207eRNGttLol/tDoHh8arL63R6vg86r+ePXz826K&#10;V3H/+DKW670plbq8mO/vQAScw58ZTviMDgUzHdyRjBedAi4S+BrFaQripC+TeAXiwFOcrFOQRS7/&#10;dyh+AQAA//8DAFBLAQItABQABgAIAAAAIQC2gziS/gAAAOEBAAATAAAAAAAAAAAAAAAAAAAAAABb&#10;Q29udGVudF9UeXBlc10ueG1sUEsBAi0AFAAGAAgAAAAhADj9If/WAAAAlAEAAAsAAAAAAAAAAAAA&#10;AAAALwEAAF9yZWxzLy5yZWxzUEsBAi0AFAAGAAgAAAAhAPU2O/UyAgAAXAQAAA4AAAAAAAAAAAAA&#10;AAAALgIAAGRycy9lMm9Eb2MueG1sUEsBAi0AFAAGAAgAAAAhAG4l0Q/iAAAACwEAAA8AAAAAAAAA&#10;AAAAAAAAjAQAAGRycy9kb3ducmV2LnhtbFBLBQYAAAAABAAEAPMAAACbBQAAAAA=&#10;" fillcolor="white [3201]" stroked="f" strokeweight=".5pt">
                <v:textbox>
                  <w:txbxContent>
                    <w:p w14:paraId="067F3D71" w14:textId="77777777" w:rsidR="004042B4" w:rsidRDefault="004042B4" w:rsidP="00404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>Is a good l</w:t>
                      </w:r>
                      <w:r w:rsidR="0070086A"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istener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>and communicator</w:t>
                      </w:r>
                    </w:p>
                    <w:p w14:paraId="7C5E4F4A" w14:textId="39A2E78E" w:rsidR="004042B4" w:rsidRPr="00361EE8" w:rsidRDefault="004042B4" w:rsidP="00361E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>H</w:t>
                      </w:r>
                      <w:r w:rsidR="0039348C" w:rsidRPr="004042B4">
                        <w:rPr>
                          <w:rFonts w:ascii="Trebuchet MS" w:hAnsi="Trebuchet MS"/>
                          <w:sz w:val="21"/>
                          <w:szCs w:val="21"/>
                        </w:rPr>
                        <w:t>as skills and knowledge in any of the following areas</w:t>
                      </w:r>
                      <w:r w:rsidRPr="004042B4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would be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>beneficial: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br/>
                        <w:t xml:space="preserve">- </w:t>
                      </w:r>
                      <w:r w:rsidR="00361EE8"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  <w:t>Education</w:t>
                      </w:r>
                      <w:r w:rsidR="00361EE8"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  <w:br/>
                        <w:t>- Employability</w:t>
                      </w:r>
                      <w:r w:rsidR="00361EE8"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  <w:br/>
                        <w:t>- Training</w:t>
                      </w:r>
                      <w:r w:rsidR="00361EE8" w:rsidRPr="00361EE8"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  <w:br/>
                        <w:t xml:space="preserve">- Apprenticeships </w:t>
                      </w:r>
                      <w:r w:rsidRPr="00361EE8"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  <w:br/>
                        <w:t xml:space="preserve">- </w:t>
                      </w:r>
                      <w:r w:rsidR="0039348C" w:rsidRPr="00361EE8"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  <w:t>Coaching</w:t>
                      </w:r>
                    </w:p>
                    <w:p w14:paraId="698B34CD" w14:textId="77777777" w:rsidR="004042B4" w:rsidRDefault="0070086A" w:rsidP="00404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 w:rsidRPr="004042B4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Is </w:t>
                      </w:r>
                      <w:r w:rsidRPr="004042B4"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  <w:t>committed</w:t>
                      </w:r>
                      <w:r w:rsidRPr="004042B4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to making a positive impact on the lives of young people</w:t>
                      </w:r>
                    </w:p>
                    <w:p w14:paraId="20582A5B" w14:textId="30675D1E" w:rsidR="00677269" w:rsidRPr="004042B4" w:rsidRDefault="00E633AE" w:rsidP="00404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 w:rsidRPr="004042B4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Shares the values of </w:t>
                      </w:r>
                      <w:r w:rsidR="004042B4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Inspire</w:t>
                      </w:r>
                      <w:r w:rsidR="00181D6C" w:rsidRPr="004042B4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Youth Zone</w:t>
                      </w:r>
                      <w:r w:rsidR="00181D6C" w:rsidRPr="004042B4"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  <w:r w:rsidR="00A351C4" w:rsidRPr="004042B4">
                        <w:rPr>
                          <w:rFonts w:ascii="Trebuchet MS" w:hAnsi="Trebuchet MS"/>
                        </w:rPr>
                        <w:br/>
                      </w:r>
                      <w:r w:rsidR="00A351C4" w:rsidRPr="004042B4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715DB0F5" w14:textId="642DC30E" w:rsidR="00677269" w:rsidRPr="00177489" w:rsidRDefault="00677269" w:rsidP="0082190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</w:pPr>
                      <w:r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Please note</w:t>
                      </w:r>
                      <w:r w:rsidR="00047CA3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 that for this role you need to be at least </w:t>
                      </w:r>
                      <w:r w:rsidR="0070086A" w:rsidRPr="004042B4">
                        <w:rPr>
                          <w:rFonts w:ascii="Trebuchet MS" w:hAnsi="Trebuchet MS"/>
                          <w:sz w:val="18"/>
                          <w:szCs w:val="18"/>
                          <w:highlight w:val="green"/>
                          <w:u w:val="single"/>
                        </w:rPr>
                        <w:t>21</w:t>
                      </w:r>
                      <w:r w:rsidR="00047CA3" w:rsidRPr="004042B4">
                        <w:rPr>
                          <w:rFonts w:ascii="Trebuchet MS" w:hAnsi="Trebuchet MS"/>
                          <w:sz w:val="18"/>
                          <w:szCs w:val="18"/>
                          <w:highlight w:val="green"/>
                          <w:u w:val="single"/>
                        </w:rPr>
                        <w:t xml:space="preserve"> </w:t>
                      </w:r>
                      <w:r w:rsidR="0052002A" w:rsidRPr="004042B4">
                        <w:rPr>
                          <w:rFonts w:ascii="Trebuchet MS" w:hAnsi="Trebuchet MS"/>
                          <w:sz w:val="18"/>
                          <w:szCs w:val="18"/>
                          <w:highlight w:val="green"/>
                          <w:u w:val="single"/>
                        </w:rPr>
                        <w:t>years of age</w:t>
                      </w:r>
                      <w:r w:rsidR="0052002A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 and be prepared </w:t>
                      </w:r>
                      <w:r w:rsidR="0082190F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75ABF568" wp14:editId="75EB3420">
            <wp:simplePos x="0" y="0"/>
            <wp:positionH relativeFrom="column">
              <wp:posOffset>5029835</wp:posOffset>
            </wp:positionH>
            <wp:positionV relativeFrom="paragraph">
              <wp:posOffset>1002665</wp:posOffset>
            </wp:positionV>
            <wp:extent cx="1381125" cy="1104900"/>
            <wp:effectExtent l="0" t="0" r="0" b="0"/>
            <wp:wrapTight wrapText="bothSides">
              <wp:wrapPolygon edited="0">
                <wp:start x="13109" y="3724"/>
                <wp:lineTo x="3873" y="5586"/>
                <wp:lineTo x="0" y="7448"/>
                <wp:lineTo x="0" y="14524"/>
                <wp:lineTo x="2086" y="16014"/>
                <wp:lineTo x="7150" y="16759"/>
                <wp:lineTo x="21153" y="16759"/>
                <wp:lineTo x="20259" y="10800"/>
                <wp:lineTo x="19663" y="10428"/>
                <wp:lineTo x="20855" y="8938"/>
                <wp:lineTo x="21153" y="6331"/>
                <wp:lineTo x="20855" y="3724"/>
                <wp:lineTo x="13109" y="3724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88A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0031C4F" wp14:editId="4A28E15A">
                <wp:simplePos x="0" y="0"/>
                <wp:positionH relativeFrom="page">
                  <wp:posOffset>-476250</wp:posOffset>
                </wp:positionH>
                <wp:positionV relativeFrom="paragraph">
                  <wp:posOffset>3632200</wp:posOffset>
                </wp:positionV>
                <wp:extent cx="7359650" cy="13938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8905" w14:textId="282E8E84" w:rsidR="00653BE3" w:rsidRPr="0070086A" w:rsidRDefault="0039348C" w:rsidP="003934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US"/>
                              </w:rPr>
                              <w:t>Actively engaging with and spending time with a young person</w:t>
                            </w:r>
                          </w:p>
                          <w:p w14:paraId="61C4CC93" w14:textId="79DC193A" w:rsidR="0039348C" w:rsidRDefault="0039348C" w:rsidP="003934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Acting as a positive role model for you</w:t>
                            </w:r>
                            <w:r w:rsidR="004042B4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r mentee</w:t>
                            </w:r>
                          </w:p>
                          <w:p w14:paraId="0BC0C899" w14:textId="6CD70731" w:rsidR="003303E4" w:rsidRPr="0070086A" w:rsidRDefault="003303E4" w:rsidP="003934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Offering them guidance</w:t>
                            </w:r>
                            <w:r w:rsidR="00592466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and support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when navigating the world of education and employability</w:t>
                            </w:r>
                          </w:p>
                          <w:p w14:paraId="33742335" w14:textId="083D15BB" w:rsidR="0070086A" w:rsidRPr="0070086A" w:rsidRDefault="0070086A" w:rsidP="003934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Undertaking activities with the young person in the youth zone</w:t>
                            </w:r>
                          </w:p>
                          <w:p w14:paraId="40D40441" w14:textId="11310F89" w:rsidR="0039348C" w:rsidRPr="0070086A" w:rsidRDefault="0039348C" w:rsidP="003934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Promoting an inclusive culture where young people are listened to, </w:t>
                            </w:r>
                            <w:r w:rsidR="00592466"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valued,</w:t>
                            </w:r>
                            <w:r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and cared for</w:t>
                            </w:r>
                          </w:p>
                          <w:p w14:paraId="26968D48" w14:textId="097F8136" w:rsidR="0039348C" w:rsidRPr="0070086A" w:rsidRDefault="0070086A" w:rsidP="003934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rebuchet MS" w:hAnsi="Trebuchet MS"/>
                                <w:b/>
                                <w:sz w:val="21"/>
                                <w:szCs w:val="21"/>
                              </w:rPr>
                            </w:pPr>
                            <w:r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Creating </w:t>
                            </w:r>
                            <w:r w:rsidR="0039348C"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a safe space for young people and working to safeguard them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Text Box 2" o:spid="_x0000_s1027" type="#_x0000_t202" style="position:absolute;margin-left:-37.5pt;margin-top:286pt;width:579.5pt;height:10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GZDQIAAPcDAAAOAAAAZHJzL2Uyb0RvYy54bWysU9tu2zAMfR+wfxD0vjjXNjHiFF26DAO6&#10;C9DtAxRZjoXJokYpsbOvHyW7aba9DdODIIrUIXl4tL7rGsNOCr0GW/DJaMyZshJKbQ8F//Z192bJ&#10;mQ/ClsKAVQU/K8/vNq9frVuXqynUYEqFjECsz1tX8DoEl2eZl7VqhB+BU5acFWAjApl4yEoULaE3&#10;JpuOxzdZC1g6BKm8p9uH3sk3Cb+qlAyfq8qrwEzBqbaQdkz7Pu7ZZi3yAwpXazmUIf6hikZoS0kv&#10;UA8iCHZE/RdUoyWChyqMJDQZVJWWKvVA3UzGf3TzVAunUi9EjncXmvz/g5WfTk/uC7LQvYWOBpia&#10;8O4R5HfPLGxrYQ/qHhHaWomSEk8iZVnrfD48jVT73EeQffsRShqyOAZIQF2FTWSF+mSETgM4X0hX&#10;XWCSLm9ni9XNglySfJPZaracLlIOkT8/d+jDewUNi4eCI001wYvTow+xHJE/h8RsHowud9qYZOBh&#10;vzXIToIUsEtrQP8tzFjWFny1oNzxlYX4Pomj0YEUanRT8OU4rl4zkY53tkwhQWjTn6kSYwd+IiU9&#10;OaHbdxQYedpDeSamEHol0s+hQw34k7OWVFhw/+MoUHFmPlhiezWZz6NskzFf3E7JwGvP/tojrCSo&#10;ggfO+uM2JKn3Hd3TVCqd+HqpZKiV1JVoHH5ClO+1naJe/uvmFwAAAP//AwBQSwMEFAAGAAgAAAAh&#10;AKLSkqngAAAADAEAAA8AAABkcnMvZG93bnJldi54bWxMj81OwzAQhO9IvIO1SFxQ67Rq6jZkUwES&#10;iGt/HmATu0lEvI5it0nfHvcEtxntaPabfDfZTlzN4FvHCIt5AsJw5XTLNcLp+DnbgPCBWFPn2CDc&#10;jIdd8fiQU6bdyHtzPYRaxBL2GSE0IfSZlL5qjCU/d73heDu7wVKIdqilHmiM5baTyyRZS0stxw8N&#10;9eajMdXP4WIRzt/jS7ody69wUvvV+p1aVbob4vPT9PYKIpgp/IXhjh/RoYhMpbuw9qJDmKk0bgkI&#10;qVpGcU8km1VUJYLaLlKQRS7/jyh+AQAA//8DAFBLAQItABQABgAIAAAAIQC2gziS/gAAAOEBAAAT&#10;AAAAAAAAAAAAAAAAAAAAAABbQ29udGVudF9UeXBlc10ueG1sUEsBAi0AFAAGAAgAAAAhADj9If/W&#10;AAAAlAEAAAsAAAAAAAAAAAAAAAAALwEAAF9yZWxzLy5yZWxzUEsBAi0AFAAGAAgAAAAhADfJ0ZkN&#10;AgAA9wMAAA4AAAAAAAAAAAAAAAAALgIAAGRycy9lMm9Eb2MueG1sUEsBAi0AFAAGAAgAAAAhAKLS&#10;kqngAAAADAEAAA8AAAAAAAAAAAAAAAAAZwQAAGRycy9kb3ducmV2LnhtbFBLBQYAAAAABAAEAPMA&#10;AAB0BQAAAAA=&#10;" stroked="f">
                <v:textbox>
                  <w:txbxContent>
                    <w:p w14:paraId="331B8905" w14:textId="282E8E84" w:rsidR="00653BE3" w:rsidRPr="0070086A" w:rsidRDefault="0039348C" w:rsidP="003934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 w:rsidRPr="0070086A">
                        <w:rPr>
                          <w:rFonts w:ascii="Trebuchet MS" w:hAnsi="Trebuchet MS"/>
                          <w:sz w:val="21"/>
                          <w:szCs w:val="21"/>
                          <w:lang w:val="en-US"/>
                        </w:rPr>
                        <w:t>Actively engaging with and spending time with a young person</w:t>
                      </w:r>
                    </w:p>
                    <w:p w14:paraId="61C4CC93" w14:textId="79DC193A" w:rsidR="0039348C" w:rsidRDefault="0039348C" w:rsidP="003934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>Acting as a positive role model for you</w:t>
                      </w:r>
                      <w:r w:rsidR="004042B4">
                        <w:rPr>
                          <w:rFonts w:ascii="Trebuchet MS" w:hAnsi="Trebuchet MS"/>
                          <w:sz w:val="21"/>
                          <w:szCs w:val="21"/>
                        </w:rPr>
                        <w:t>r mentee</w:t>
                      </w:r>
                    </w:p>
                    <w:p w14:paraId="0BC0C899" w14:textId="6CD70731" w:rsidR="003303E4" w:rsidRPr="0070086A" w:rsidRDefault="003303E4" w:rsidP="003934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>Offering them guidance</w:t>
                      </w:r>
                      <w:r w:rsidR="00592466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and support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when navigating the world of education and employability</w:t>
                      </w:r>
                    </w:p>
                    <w:p w14:paraId="33742335" w14:textId="083D15BB" w:rsidR="0070086A" w:rsidRPr="0070086A" w:rsidRDefault="0070086A" w:rsidP="003934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>Undertaking activities with the young person in the youth zone</w:t>
                      </w:r>
                    </w:p>
                    <w:p w14:paraId="40D40441" w14:textId="11310F89" w:rsidR="0039348C" w:rsidRPr="0070086A" w:rsidRDefault="0039348C" w:rsidP="003934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Promoting an inclusive culture where young people are listened to, </w:t>
                      </w:r>
                      <w:r w:rsidR="00592466"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>valued,</w:t>
                      </w:r>
                      <w:r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and cared for</w:t>
                      </w:r>
                    </w:p>
                    <w:p w14:paraId="26968D48" w14:textId="097F8136" w:rsidR="0039348C" w:rsidRPr="0070086A" w:rsidRDefault="0070086A" w:rsidP="003934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rebuchet MS" w:hAnsi="Trebuchet MS"/>
                          <w:b/>
                          <w:sz w:val="21"/>
                          <w:szCs w:val="21"/>
                        </w:rPr>
                      </w:pPr>
                      <w:r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Creating </w:t>
                      </w:r>
                      <w:r w:rsidR="0039348C"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a safe space for young people and working to safeguard them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1EE8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CB9D67D" wp14:editId="1C8F509D">
                <wp:simplePos x="0" y="0"/>
                <wp:positionH relativeFrom="page">
                  <wp:posOffset>88900</wp:posOffset>
                </wp:positionH>
                <wp:positionV relativeFrom="paragraph">
                  <wp:posOffset>5080000</wp:posOffset>
                </wp:positionV>
                <wp:extent cx="7464425" cy="1527175"/>
                <wp:effectExtent l="0" t="0" r="317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4425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2D2E" w14:textId="14D2A720" w:rsidR="0070086A" w:rsidRPr="0070086A" w:rsidRDefault="00F34FFE" w:rsidP="00F34FFE">
                            <w:p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 w:rsidRPr="00F34FFE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 w:rsidR="0070086A" w:rsidRPr="00F34FFE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You will enhance your CV whilst also being there as a positive role mode</w:t>
                            </w:r>
                            <w:r w:rsidR="0070086A"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l</w:t>
                            </w:r>
                            <w:r w:rsidR="0070086A" w:rsidRPr="00F34FFE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6C922106" w14:textId="77777777" w:rsidR="0070086A" w:rsidRPr="0070086A" w:rsidRDefault="0070086A" w:rsidP="007008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Having an independent adult to talk to is invaluable for young people – it becomes a safe space for them to explore who they are and be their best self.</w:t>
                            </w:r>
                          </w:p>
                          <w:p w14:paraId="2D131023" w14:textId="40A6EB28" w:rsidR="0070086A" w:rsidRPr="0070086A" w:rsidRDefault="0070086A" w:rsidP="00F34FFE">
                            <w:pP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 w:rsidRPr="0070086A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Be the person you wish you had when you were growing up!</w:t>
                            </w:r>
                          </w:p>
                          <w:p w14:paraId="706236E9" w14:textId="77777777" w:rsidR="0070086A" w:rsidRDefault="00700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28" type="#_x0000_t202" style="position:absolute;margin-left:7pt;margin-top:400pt;width:587.75pt;height:120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0FEAIAAP4DAAAOAAAAZHJzL2Uyb0RvYy54bWysU9tu2zAMfR+wfxD0vjgOkqY14hRdugwD&#10;ugvQ7QNkWY6FyaJGKbG7rx8lu2m2vQ3Tg0CK1BF5eLS5HTrDTgq9BlvyfDbnTFkJtbaHkn/7un9z&#10;zZkPwtbCgFUlf1Ke325fv9r0rlALaMHUChmBWF/0ruRtCK7IMi9b1Qk/A6csBRvATgRy8ZDVKHpC&#10;70y2mM+vsh6wdghSeU+n92OQbxN+0ygZPjeNV4GZklNtIe2Y9iru2XYjigMK12o5lSH+oYpOaEuP&#10;nqHuRRDsiPovqE5LBA9NmEnoMmgaLVXqgbrJ539089gKp1IvRI53Z5r8/4OVn06P7guyMLyFgQaY&#10;mvDuAeR3zyzsWmEP6g4R+laJmh7OI2VZ73wxXY1U+8JHkKr/CDUNWRwDJKChwS6yQn0yQqcBPJ1J&#10;V0Ngkg7Xy6vlcrHiTFIsXy3W+XqV3hDF83WHPrxX0LFolBxpqglenB58iOWI4jklvubB6HqvjUkO&#10;HqqdQXYSpIB9WhP6b2nGsr7kNysqJN6yEO8ncXQ6kEKN7kp+PY9r1Eyk452tU0oQ2ow2VWLsxE+k&#10;ZCQnDNXAdD2RF+mqoH4iwhBGQdIHIqMF/MlZT2Isuf9xFKg4Mx8skX6TL5dRvclZrtYLcvAyUl1G&#10;hJUEVfLA2WjuQlL82NgdDafRibaXSqaSSWSJzelDRBVf+inr5dtufwEAAP//AwBQSwMEFAAGAAgA&#10;AAAhACqhMQneAAAADAEAAA8AAABkcnMvZG93bnJldi54bWxMj81OwzAQhO9IvIO1SFwQtYuSNg1x&#10;KkACce3PA2xiN4mI11HsNunbsz3BbUY7mv2m2M6uFxc7hs6ThuVCgbBUe9NRo+F4+HzOQISIZLD3&#10;ZDVcbYBteX9XYG78RDt72cdGcAmFHDW0MQ65lKFurcOw8IMlvp386DCyHRtpRpy43PXyRamVdNgR&#10;f2hxsB+trX/2Z6fh9D09pZup+orH9S5ZvWO3rvxV68eH+e0VRLRz/AvDDZ/RoWSmyp/JBNGzT3hK&#10;1JApxeIWWGabFETFSiUqBVkW8v+I8hcAAP//AwBQSwECLQAUAAYACAAAACEAtoM4kv4AAADhAQAA&#10;EwAAAAAAAAAAAAAAAAAAAAAAW0NvbnRlbnRfVHlwZXNdLnhtbFBLAQItABQABgAIAAAAIQA4/SH/&#10;1gAAAJQBAAALAAAAAAAAAAAAAAAAAC8BAABfcmVscy8ucmVsc1BLAQItABQABgAIAAAAIQCQkh0F&#10;EAIAAP4DAAAOAAAAAAAAAAAAAAAAAC4CAABkcnMvZTJvRG9jLnhtbFBLAQItABQABgAIAAAAIQAq&#10;oTEJ3gAAAAwBAAAPAAAAAAAAAAAAAAAAAGoEAABkcnMvZG93bnJldi54bWxQSwUGAAAAAAQABADz&#10;AAAAdQUAAAAA&#10;" stroked="f">
                <v:textbox>
                  <w:txbxContent>
                    <w:p w14:paraId="5E982D2E" w14:textId="14D2A720" w:rsidR="0070086A" w:rsidRPr="0070086A" w:rsidRDefault="00F34FFE" w:rsidP="00F34FFE">
                      <w:p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 w:rsidRPr="00F34FFE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You will gain new skills and develop existing ones whilst making a significant contribution to the lives of the young people. </w:t>
                      </w:r>
                      <w:r w:rsidR="0070086A" w:rsidRPr="00F34FFE">
                        <w:rPr>
                          <w:rFonts w:ascii="Trebuchet MS" w:hAnsi="Trebuchet MS"/>
                          <w:sz w:val="21"/>
                          <w:szCs w:val="21"/>
                        </w:rPr>
                        <w:t>You will enhance your CV whilst also being there as a positive role mode</w:t>
                      </w:r>
                      <w:r w:rsidR="0070086A"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>l</w:t>
                      </w:r>
                      <w:r w:rsidR="0070086A" w:rsidRPr="00F34FFE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6C922106" w14:textId="77777777" w:rsidR="0070086A" w:rsidRPr="0070086A" w:rsidRDefault="0070086A" w:rsidP="0070086A">
                      <w:pPr>
                        <w:rPr>
                          <w:sz w:val="21"/>
                          <w:szCs w:val="21"/>
                        </w:rPr>
                      </w:pPr>
                      <w:r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>Having an independent adult to talk to is invaluable for young people – it becomes a safe space for them to explore who they are and be their best self.</w:t>
                      </w:r>
                    </w:p>
                    <w:p w14:paraId="2D131023" w14:textId="40A6EB28" w:rsidR="0070086A" w:rsidRPr="0070086A" w:rsidRDefault="0070086A" w:rsidP="00F34FFE">
                      <w:pPr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 w:rsidRPr="0070086A">
                        <w:rPr>
                          <w:rFonts w:ascii="Trebuchet MS" w:hAnsi="Trebuchet MS"/>
                          <w:sz w:val="21"/>
                          <w:szCs w:val="21"/>
                        </w:rPr>
                        <w:t>Be the person you wish you had when you were growing up!</w:t>
                      </w:r>
                    </w:p>
                    <w:p w14:paraId="706236E9" w14:textId="77777777" w:rsidR="0070086A" w:rsidRDefault="0070086A"/>
                  </w:txbxContent>
                </v:textbox>
                <w10:wrap type="square" anchorx="page"/>
              </v:shape>
            </w:pict>
          </mc:Fallback>
        </mc:AlternateContent>
      </w:r>
      <w:r w:rsidR="00E37227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24C83B33">
                <wp:simplePos x="0" y="0"/>
                <wp:positionH relativeFrom="margin">
                  <wp:posOffset>-825500</wp:posOffset>
                </wp:positionH>
                <wp:positionV relativeFrom="paragraph">
                  <wp:posOffset>2365375</wp:posOffset>
                </wp:positionV>
                <wp:extent cx="7372350" cy="98742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73843" w14:textId="70E84340" w:rsidR="008F48C6" w:rsidRPr="008F48C6" w:rsidRDefault="008F48C6" w:rsidP="008F48C6">
                            <w:pPr>
                              <w:rPr>
                                <w:rFonts w:ascii="Trebuchet MS" w:eastAsia="Times New Roman" w:hAnsi="Trebuchet MS" w:cs="Helvetica"/>
                                <w:lang w:eastAsia="en-GB"/>
                              </w:rPr>
                            </w:pPr>
                            <w:r w:rsidRPr="008F48C6">
                              <w:rPr>
                                <w:rFonts w:ascii="Trebuchet MS" w:hAnsi="Trebuchet MS"/>
                              </w:rPr>
                              <w:t>Our Volunteer Mentors meet with the same young person each week, building a relationship with them</w:t>
                            </w:r>
                            <w:r w:rsidRPr="008F48C6">
                              <w:rPr>
                                <w:rFonts w:ascii="Trebuchet MS" w:eastAsia="Times New Roman" w:hAnsi="Trebuchet MS" w:cs="Helvetica"/>
                                <w:lang w:eastAsia="en-GB"/>
                              </w:rPr>
                              <w:t xml:space="preserve"> based on trust. Meeting with them once a week for an hour at a time, they listen to them without judging, help them to achieve their goals and support them to realise their potential.</w:t>
                            </w:r>
                            <w:r w:rsidR="00E37227">
                              <w:rPr>
                                <w:rFonts w:ascii="Trebuchet MS" w:eastAsia="Times New Roman" w:hAnsi="Trebuchet MS" w:cs="Helvetica"/>
                                <w:lang w:eastAsia="en-GB"/>
                              </w:rPr>
                              <w:t xml:space="preserve"> </w:t>
                            </w:r>
                            <w:r w:rsidR="00401304">
                              <w:rPr>
                                <w:rFonts w:ascii="Trebuchet MS" w:eastAsia="Times New Roman" w:hAnsi="Trebuchet MS" w:cs="Helvetica"/>
                                <w:lang w:eastAsia="en-GB"/>
                              </w:rPr>
                              <w:t xml:space="preserve">For this </w:t>
                            </w:r>
                            <w:r w:rsidR="005628B8">
                              <w:rPr>
                                <w:rFonts w:ascii="Trebuchet MS" w:eastAsia="Times New Roman" w:hAnsi="Trebuchet MS" w:cs="Helvetica"/>
                                <w:lang w:eastAsia="en-GB"/>
                              </w:rPr>
                              <w:t xml:space="preserve">mentoring role, we’re specifically looking for people who are keen to work with young people who need some direction when it comes to education and/or </w:t>
                            </w:r>
                            <w:r w:rsidR="00205847">
                              <w:rPr>
                                <w:rFonts w:ascii="Trebuchet MS" w:eastAsia="Times New Roman" w:hAnsi="Trebuchet MS" w:cs="Helvetica"/>
                                <w:lang w:eastAsia="en-GB"/>
                              </w:rPr>
                              <w:t>employability.</w:t>
                            </w:r>
                          </w:p>
                          <w:p w14:paraId="75639308" w14:textId="77777777" w:rsidR="008F48C6" w:rsidRDefault="008F48C6" w:rsidP="008F48C6">
                            <w:pPr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2C9369CD" w14:textId="7F73426C" w:rsidR="008F48C6" w:rsidRDefault="008F48C6" w:rsidP="008F48C6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1840BEC3" w14:textId="77777777" w:rsidR="008F48C6" w:rsidRDefault="008F48C6" w:rsidP="008F48C6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52F47DA" w14:textId="2E4E9898" w:rsidR="008F48C6" w:rsidRDefault="008F48C6" w:rsidP="008F48C6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. Positioned within the recreation area, they help to create a fun, safe, supportive environment where they engage with young people in a variety of different ways; think playing pool, hosting FIFA tournaments or just having a chat with a young person. In doing so, you will help to build their confidence, social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skills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and overall wellbeing. </w:t>
                            </w:r>
                          </w:p>
                          <w:p w14:paraId="7021A120" w14:textId="77777777" w:rsidR="008F48C6" w:rsidRPr="0070086A" w:rsidRDefault="008F48C6" w:rsidP="00653BE3">
                            <w:pPr>
                              <w:rPr>
                                <w:rFonts w:ascii="Trebuchet MS" w:eastAsia="Times New Roman" w:hAnsi="Trebuchet MS" w:cs="Helvetica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08BB9749" w14:textId="77777777" w:rsidR="002A02A8" w:rsidRDefault="002A02A8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29" type="#_x0000_t202" style="position:absolute;margin-left:-65pt;margin-top:186.25pt;width:580.5pt;height:77.7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eBEAIAAP0DAAAOAAAAZHJzL2Uyb0RvYy54bWysU9tu2zAMfR+wfxD0vjhJkyU14hRdugwD&#10;ugvQ7QNkWY6FyaJGKbG7ry8lu2m2vQ3TgyCK4iF5eLS56VvDTgq9Blvw2WTKmbISKm0PBf/+bf9m&#10;zZkPwlbCgFUFf1Se32xfv9p0LldzaMBUChmBWJ93ruBNCC7PMi8b1Qo/AacsOWvAVgQy8ZBVKDpC&#10;b002n07fZh1g5RCk8p5u7wYn3yb8ulYyfKlrrwIzBafaQtox7WXcs+1G5AcUrtFyLEP8QxWt0JaS&#10;nqHuRBDsiPovqFZLBA91mEhoM6hrLVXqgbqZTf/o5qERTqVeiBzvzjT5/wcrP58e3FdkoX8HPQ0w&#10;NeHdPcgfnlnYNcIe1C0idI0SFSWeRcqyzvl8DI1U+9xHkLL7BBUNWRwDJKC+xjayQn0yQqcBPJ5J&#10;V31gki5XV6v51ZJcknzX69VivkwpRP4c7dCHDwpaFg8FRxpqQhenex9iNSJ/fhKTeTC62mtjkoGH&#10;cmeQnQQJYJ/WiP7bM2NZR9mXlDtGWYjxSRutDiRQo9uCr6dxDZKJbLy3VXoShDbDmSoxdqQnMjJw&#10;E/qyZ7oq+DzGRrZKqB6JL4RBj/R/6NAA/uKsIy0W3P88ClScmY+WOL+eLRZRvMlYLFdzMvDSU156&#10;hJUEVfDA2XDchST4obFbmk2tE20vlYwlk8YSm+N/iCK+tNOrl1+7fQIAAP//AwBQSwMEFAAGAAgA&#10;AAAhAMLWUXzhAAAADQEAAA8AAABkcnMvZG93bnJldi54bWxMj8FugzAQRO+V+g/WVuqlSmyghISw&#10;RG2lVr0mzQcY7AAqXiPsBPL3dU7NcXZGs2+K3Wx6dtGj6ywhREsBTFNtVUcNwvHnc7EG5rwkJXtL&#10;GuGqHezKx4dC5spOtNeXg29YKCGXS4TW+yHn3NWtNtIt7aApeCc7GumDHBuuRjmFctPzWIgVN7Kj&#10;8KGVg/5odf17OBuE0/f0km6m6ssfs/3r6l12WWWviM9P89sWmNez/w/DDT+gQxmYKnsm5ViPsIgS&#10;EcZ4hCSLU2C3iEiicKoQ0ngtgJcFv19R/gEAAP//AwBQSwECLQAUAAYACAAAACEAtoM4kv4AAADh&#10;AQAAEwAAAAAAAAAAAAAAAAAAAAAAW0NvbnRlbnRfVHlwZXNdLnhtbFBLAQItABQABgAIAAAAIQA4&#10;/SH/1gAAAJQBAAALAAAAAAAAAAAAAAAAAC8BAABfcmVscy8ucmVsc1BLAQItABQABgAIAAAAIQAS&#10;oReBEAIAAP0DAAAOAAAAAAAAAAAAAAAAAC4CAABkcnMvZTJvRG9jLnhtbFBLAQItABQABgAIAAAA&#10;IQDC1lF84QAAAA0BAAAPAAAAAAAAAAAAAAAAAGoEAABkcnMvZG93bnJldi54bWxQSwUGAAAAAAQA&#10;BADzAAAAeAUAAAAA&#10;" stroked="f">
                <v:textbox>
                  <w:txbxContent>
                    <w:p w14:paraId="63873843" w14:textId="70E84340" w:rsidR="008F48C6" w:rsidRPr="008F48C6" w:rsidRDefault="008F48C6" w:rsidP="008F48C6">
                      <w:pPr>
                        <w:rPr>
                          <w:rFonts w:ascii="Trebuchet MS" w:eastAsia="Times New Roman" w:hAnsi="Trebuchet MS" w:cs="Helvetica"/>
                          <w:lang w:eastAsia="en-GB"/>
                        </w:rPr>
                      </w:pPr>
                      <w:r w:rsidRPr="008F48C6">
                        <w:rPr>
                          <w:rFonts w:ascii="Trebuchet MS" w:hAnsi="Trebuchet MS"/>
                        </w:rPr>
                        <w:t>Our Volunteer Mentors meet with the same young person each week, building a relationship with them</w:t>
                      </w:r>
                      <w:r w:rsidRPr="008F48C6">
                        <w:rPr>
                          <w:rFonts w:ascii="Trebuchet MS" w:eastAsia="Times New Roman" w:hAnsi="Trebuchet MS" w:cs="Helvetica"/>
                          <w:lang w:eastAsia="en-GB"/>
                        </w:rPr>
                        <w:t xml:space="preserve"> based on trust. Meeting with them once a week for an hour at a time, they listen to them without judging, help them to achieve their goals and support them to realise their potential.</w:t>
                      </w:r>
                      <w:r w:rsidR="00E37227">
                        <w:rPr>
                          <w:rFonts w:ascii="Trebuchet MS" w:eastAsia="Times New Roman" w:hAnsi="Trebuchet MS" w:cs="Helvetica"/>
                          <w:lang w:eastAsia="en-GB"/>
                        </w:rPr>
                        <w:t xml:space="preserve"> </w:t>
                      </w:r>
                      <w:r w:rsidR="00401304">
                        <w:rPr>
                          <w:rFonts w:ascii="Trebuchet MS" w:eastAsia="Times New Roman" w:hAnsi="Trebuchet MS" w:cs="Helvetica"/>
                          <w:lang w:eastAsia="en-GB"/>
                        </w:rPr>
                        <w:t xml:space="preserve">For this </w:t>
                      </w:r>
                      <w:r w:rsidR="005628B8">
                        <w:rPr>
                          <w:rFonts w:ascii="Trebuchet MS" w:eastAsia="Times New Roman" w:hAnsi="Trebuchet MS" w:cs="Helvetica"/>
                          <w:lang w:eastAsia="en-GB"/>
                        </w:rPr>
                        <w:t xml:space="preserve">mentoring role, we’re specifically looking for people who are keen to work with young people who need some direction when it comes to education and/or </w:t>
                      </w:r>
                      <w:r w:rsidR="00205847">
                        <w:rPr>
                          <w:rFonts w:ascii="Trebuchet MS" w:eastAsia="Times New Roman" w:hAnsi="Trebuchet MS" w:cs="Helvetica"/>
                          <w:lang w:eastAsia="en-GB"/>
                        </w:rPr>
                        <w:t>employability.</w:t>
                      </w:r>
                    </w:p>
                    <w:p w14:paraId="75639308" w14:textId="77777777" w:rsidR="008F48C6" w:rsidRDefault="008F48C6" w:rsidP="008F48C6">
                      <w:pPr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</w:pPr>
                    </w:p>
                    <w:p w14:paraId="2C9369CD" w14:textId="7F73426C" w:rsidR="008F48C6" w:rsidRDefault="008F48C6" w:rsidP="008F48C6">
                      <w:pPr>
                        <w:rPr>
                          <w:rFonts w:ascii="Trebuchet MS" w:hAnsi="Trebuchet MS"/>
                        </w:rPr>
                      </w:pPr>
                    </w:p>
                    <w:p w14:paraId="1840BEC3" w14:textId="77777777" w:rsidR="008F48C6" w:rsidRDefault="008F48C6" w:rsidP="008F48C6">
                      <w:pPr>
                        <w:rPr>
                          <w:rFonts w:ascii="Trebuchet MS" w:hAnsi="Trebuchet MS"/>
                        </w:rPr>
                      </w:pPr>
                    </w:p>
                    <w:p w14:paraId="552F47DA" w14:textId="2E4E9898" w:rsidR="008F48C6" w:rsidRDefault="008F48C6" w:rsidP="008F48C6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. Positioned within the recreation area, they help to create a fun, safe, supportive environment where they engage with young people in a variety of different ways; think playing pool, hosting FIFA tournaments or just having a chat with a young person. In doing so, you will help to build their confidence, social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>skills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and overall wellbeing. </w:t>
                      </w:r>
                    </w:p>
                    <w:p w14:paraId="7021A120" w14:textId="77777777" w:rsidR="008F48C6" w:rsidRPr="0070086A" w:rsidRDefault="008F48C6" w:rsidP="00653BE3">
                      <w:pPr>
                        <w:rPr>
                          <w:rFonts w:ascii="Trebuchet MS" w:eastAsia="Times New Roman" w:hAnsi="Trebuchet MS" w:cs="Helvetica"/>
                          <w:sz w:val="21"/>
                          <w:szCs w:val="21"/>
                          <w:lang w:eastAsia="en-GB"/>
                        </w:rPr>
                      </w:pPr>
                    </w:p>
                    <w:p w14:paraId="08BB9749" w14:textId="77777777" w:rsidR="002A02A8" w:rsidRDefault="002A02A8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601B79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1A4DB82A">
                <wp:simplePos x="0" y="0"/>
                <wp:positionH relativeFrom="page">
                  <wp:align>left</wp:align>
                </wp:positionH>
                <wp:positionV relativeFrom="paragraph">
                  <wp:posOffset>3372485</wp:posOffset>
                </wp:positionV>
                <wp:extent cx="7572375" cy="317500"/>
                <wp:effectExtent l="0" t="0" r="952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317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0" type="#_x0000_t202" style="position:absolute;margin-left:0;margin-top:265.55pt;width:596.25pt;height:25pt;z-index:2517509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dfFQIAAAAEAAAOAAAAZHJzL2Uyb0RvYy54bWysk99u2yAUxu8n7R0Q94udNF5aK07Vpes0&#10;qfsjtXuAE4xjNMxhQGJnT98DTtOovZvmC8Qx8HHO73wsr4dOs710XqGp+HSScyaNwFqZbcV/Pd59&#10;uOTMBzA1aDSy4gfp+fXq/btlb0s5wxZ1LR0jEePL3la8DcGWWeZFKzvwE7TS0GKDroNAodtmtYOe&#10;1DudzfL8Y9ajq61DIb2nv7fjIl8l/aaRIvxoGi8D0xWn3EIaXRo3ccxWSyi3DmyrxDEN+IcsOlCG&#10;Lj1J3UIAtnPqjVSnhEOPTZgI7DJsGiVkqoGqmeavqnlowcpUC8Hx9oTJ/z9Z8X3/YH86FoZPOFAD&#10;UxHe3qP47ZnBdQtmK2+cw76VUNPF04gs660vj0cjal/6KLLpv2FNTYZdwCQ0NK6LVKhORurUgMMJ&#10;uhwCE/RzUSxmF4uCM0FrF9NFkaeuZFA+n7bOhy8SOxYnFXfU1KQO+3sfYjZQPm+Jl3nUqr5TWqcg&#10;GkmutWN7IAuAENKEItXwaqc2rK/4VTErkrjBKJHs0alAHtWqq/hlHr/RNRHIZ1OnLQGUHueUjDZH&#10;QhHKiCcMm4GpuuLzeDYC22B9IGQOR0vSE6JJi+4vZz3ZseL+zw6c5Ex/NYT9ajqfR/+mYE7IKHDn&#10;K5vzFTCCpCoeOBun65A8H4kYvKH2NCqRe8nkmDLZLAE9Pono4/M47Xp5uKsnAAAA//8DAFBLAwQU&#10;AAYACAAAACEAD22FCN0AAAAJAQAADwAAAGRycy9kb3ducmV2LnhtbEyPQU+EMBCF7yb+h2ZMvLmF&#10;3WAAKRuj0XAxRvTibZbOApFOCS0L/nu7J/c47728+V6xX80gTjS53rKCeBOBIG6s7rlV8PX5cpeC&#10;cB5Z42CZFPySg315fVVgru3CH3SqfStCCbscFXTej7mUrunIoNvYkTh4RzsZ9OGcWqknXEK5GeQ2&#10;iu6lwZ7Dhw5Heuqo+alno+B9JFlV9e7VfqdZNSfPGS7HN6Vub9bHBxCeVv8fhjN+QIcyMB3szNqJ&#10;QUEY4hUkuzgGcbbjbJuAOAQpDZIsC3m5oPwDAAD//wMAUEsBAi0AFAAGAAgAAAAhALaDOJL+AAAA&#10;4QEAABMAAAAAAAAAAAAAAAAAAAAAAFtDb250ZW50X1R5cGVzXS54bWxQSwECLQAUAAYACAAAACEA&#10;OP0h/9YAAACUAQAACwAAAAAAAAAAAAAAAAAvAQAAX3JlbHMvLnJlbHNQSwECLQAUAAYACAAAACEA&#10;psq3XxUCAAAABAAADgAAAAAAAAAAAAAAAAAuAgAAZHJzL2Uyb0RvYy54bWxQSwECLQAUAAYACAAA&#10;ACEAD22FCN0AAAAJAQAADwAAAAAAAAAAAAAAAABvBAAAZHJzL2Rvd25yZXYueG1sUEsFBgAAAAAE&#10;AAQA8wAAAHkFAAAAAA==&#10;" fillcolor="#5b9bd5 [3208]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008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D6837" wp14:editId="72194578">
                <wp:simplePos x="0" y="0"/>
                <wp:positionH relativeFrom="page">
                  <wp:align>left</wp:align>
                </wp:positionH>
                <wp:positionV relativeFrom="paragraph">
                  <wp:posOffset>6308725</wp:posOffset>
                </wp:positionV>
                <wp:extent cx="7553325" cy="316230"/>
                <wp:effectExtent l="0" t="0" r="9525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31623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5A24D1">
                            <w:pPr>
                              <w:ind w:right="-17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31" type="#_x0000_t202" style="position:absolute;margin-left:0;margin-top:496.75pt;width:594.75pt;height:24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rVEgIAAAAEAAAOAAAAZHJzL2Uyb0RvYy54bWysU9tu2zAMfR+wfxD0vjg392JEKbp0HQZ0&#10;F6DbBzCyHAuTRU1SYndfP0pO06B7G+YHgTSpQ/LwaHUzdIYdlA8areCzyZQzZSXW2u4E//H9/t0V&#10;ZyGCrcGgVYI/qcBv1m/frHpXqTm2aGrlGYHYUPVO8DZGVxVFkK3qIEzQKUvBBn0HkVy/K2oPPaF3&#10;pphPpxdFj752HqUKgf7ejUG+zvhNo2T82jRBRWYEp95iPn0+t+ks1iuodh5cq+WxDfiHLjrQloqe&#10;oO4gAtt7/RdUp6XHgE2cSOwKbBotVZ6BpplNX03z2IJTeRYiJ7gTTeH/wcovh0f3zbM4vMeBFpiH&#10;CO4B5c/ALG5asDt16z32rYKaCs8SZUXvQnW8mqgOVUgg2/4z1rRk2EfMQEPju8QKzckInRbwdCJd&#10;DZFJ+nlZlovFvORMUmwxu5gv8lYKqJ5vOx/iR4UdS4bgnpaa0eHwEGLqBqrnlFQsoNH1vTYmO0lI&#10;amM8OwBJAKRUNpZ5hleZxrJe8OuSWkkXLSaILI9OR9Ko0Z3gV9P0japJhHywdU6JoM1oUzPGHhlK&#10;pIz0xGE7MF0LnksnwrZYPxFlHkdJ0hMio0X/m7Oe5Ch4+LUHrzgznyzRfj1bLpN+s7MsL+fk+PPI&#10;9jwCVhKU4JGz0dzErPlxsFtaT6Mzcy+dHFsmmWVCj08i6fjcz1kvD3f9BwAA//8DAFBLAwQUAAYA&#10;CAAAACEAzNUZBd8AAAAKAQAADwAAAGRycy9kb3ducmV2LnhtbEyPQU+DQBCF7yb+h82YeLNLxRqW&#10;sjRGo+FiGtFLb1uYApGdJexS8N87PentTd7Lm+9lu8X24oyj7xxpWK8iEEiVqztqNHx9vt4lIHww&#10;VJveEWr4QQ+7/PoqM2ntZvrAcxkawSXkU6OhDWFIpfRVi9b4lRuQ2Du50ZrA59jIejQzl9te3kfR&#10;o7SmI/7QmgGfW6y+y8lq2A8oi6KM39whUcW0eVFmPr1rfXuzPG1BBFzCXxgu+IwOOTMd3US1F70G&#10;HhI0KBVvQFzsdaJYHVlFD3EMMs/k/wn5LwAAAP//AwBQSwECLQAUAAYACAAAACEAtoM4kv4AAADh&#10;AQAAEwAAAAAAAAAAAAAAAAAAAAAAW0NvbnRlbnRfVHlwZXNdLnhtbFBLAQItABQABgAIAAAAIQA4&#10;/SH/1gAAAJQBAAALAAAAAAAAAAAAAAAAAC8BAABfcmVscy8ucmVsc1BLAQItABQABgAIAAAAIQCM&#10;u3rVEgIAAAAEAAAOAAAAAAAAAAAAAAAAAC4CAABkcnMvZTJvRG9jLnhtbFBLAQItABQABgAIAAAA&#10;IQDM1RkF3wAAAAoBAAAPAAAAAAAAAAAAAAAAAGwEAABkcnMvZG93bnJldi54bWxQSwUGAAAAAAQA&#10;BADzAAAAeAUAAAAA&#10;" fillcolor="#5b9bd5 [3208]" stroked="f">
                <v:textbox>
                  <w:txbxContent>
                    <w:p w14:paraId="43700C1E" w14:textId="4DC038F5" w:rsidR="002D3D8C" w:rsidRPr="00653BE3" w:rsidRDefault="0094186B" w:rsidP="005A24D1">
                      <w:pPr>
                        <w:ind w:right="-17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0086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974017" wp14:editId="698902CB">
                <wp:simplePos x="0" y="0"/>
                <wp:positionH relativeFrom="page">
                  <wp:align>left</wp:align>
                </wp:positionH>
                <wp:positionV relativeFrom="paragraph">
                  <wp:posOffset>4724400</wp:posOffset>
                </wp:positionV>
                <wp:extent cx="7553325" cy="298450"/>
                <wp:effectExtent l="0" t="0" r="9525" b="63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984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DFA40" w14:textId="77777777" w:rsidR="002D3D8C" w:rsidRPr="001E48B2" w:rsidRDefault="002D3D8C" w:rsidP="005A24D1">
                            <w:pPr>
                              <w:ind w:right="-206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2" type="#_x0000_t202" style="position:absolute;margin-left:0;margin-top:372pt;width:594.75pt;height:23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eiFAIAAAAEAAAOAAAAZHJzL2Uyb0RvYy54bWysU9tu2zAMfR+wfxD0vthJ4zYx4hRdug4D&#10;ugvQ7QMYWY6FyaImKbGzrx8lp2nQvQ3zg0Ca5BF5eLS6HTrNDtJ5habi00nOmTQCa2V2Ff/x/eHd&#10;gjMfwNSg0ciKH6Xnt+u3b1a9LeUMW9S1dIxAjC97W/E2BFtmmRet7MBP0EpDwQZdB4Fct8tqBz2h&#10;dzqb5fl11qOrrUMhvae/92OQrxN+00gRvjaNl4HpilNvIZ0undt4ZusVlDsHtlXi1Ab8QxcdKEOX&#10;nqHuIQDbO/UXVKeEQ49NmAjsMmwaJWSagaaZ5q+meWrByjQLkePtmSb//2DFl8OT/eZYGN7jQAtM&#10;Q3j7iOKnZwY3LZidvHMO+1ZCTRdPI2VZb315Ko1U+9JHkG3/GWtaMuwDJqChcV1kheZkhE4LOJ5J&#10;l0Nggn7eFMXV1azgTFBstlzMi7SVDMrnaut8+CixY9GouKOlJnQ4PPoQu4HyOSVe5lGr+kFpnZwo&#10;JLnRjh2AJABCSBOKNMOrTG1YX/FlQa3EQoMRIsmjU4E0qlVX8UUev1E1kZAPpk4pAZQebWpGmxND&#10;kZSRnjBsB6bqil/H2kjYFusjUeZwlCQ9ITJadL8560mOFfe/9uAkZ/qTIdqX0/k86jc58+JmRo67&#10;jGwvI2AEQVU8cDaam5A0Pw52R+tpVGLupZNTyySzROjpSUQdX/op6+Xhrv8AAAD//wMAUEsDBBQA&#10;BgAIAAAAIQB14G6K3gAAAAkBAAAPAAAAZHJzL2Rvd25yZXYueG1sTI9BT4NAEIXvJv6HzZh4swva&#10;KiBLYzQaLsaIvfQ2ZadAZGcJuxT8925PepuZ9/Lme/l2Mb040eg6ywriVQSCuLa640bB7uv1JgHh&#10;PLLG3jIp+CEH2+LyIsdM25k/6VT5RoQQdhkqaL0fMild3ZJBt7IDcdCOdjTowzo2Uo84h3DTy9so&#10;upcGOw4fWhzouaX6u5qMgo+BZFlWd292n6TltHlJcT6+K3V9tTw9gvC0+D8znPEDOhSB6WAn1k70&#10;CkIRr+BhvQ7DWY6TdAPiEE5pHIEscvm/QfELAAD//wMAUEsBAi0AFAAGAAgAAAAhALaDOJL+AAAA&#10;4QEAABMAAAAAAAAAAAAAAAAAAAAAAFtDb250ZW50X1R5cGVzXS54bWxQSwECLQAUAAYACAAAACEA&#10;OP0h/9YAAACUAQAACwAAAAAAAAAAAAAAAAAvAQAAX3JlbHMvLnJlbHNQSwECLQAUAAYACAAAACEA&#10;kZwHohQCAAAABAAADgAAAAAAAAAAAAAAAAAuAgAAZHJzL2Uyb0RvYy54bWxQSwECLQAUAAYACAAA&#10;ACEAdeBuit4AAAAJAQAADwAAAAAAAAAAAAAAAABuBAAAZHJzL2Rvd25yZXYueG1sUEsFBgAAAAAE&#10;AAQA8wAAAHkFAAAAAA==&#10;" fillcolor="#5b9bd5 [3208]" stroked="f">
                <v:textbox>
                  <w:txbxContent>
                    <w:p w14:paraId="053DFA40" w14:textId="77777777" w:rsidR="002D3D8C" w:rsidRPr="001E48B2" w:rsidRDefault="002D3D8C" w:rsidP="005A24D1">
                      <w:pPr>
                        <w:ind w:right="-206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301D6"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6CDCBFAE">
                <wp:simplePos x="0" y="0"/>
                <wp:positionH relativeFrom="page">
                  <wp:posOffset>85725</wp:posOffset>
                </wp:positionH>
                <wp:positionV relativeFrom="paragraph">
                  <wp:posOffset>1533525</wp:posOffset>
                </wp:positionV>
                <wp:extent cx="5858510" cy="828675"/>
                <wp:effectExtent l="0" t="0" r="889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7404" w14:textId="39FD56D5" w:rsidR="00B03B78" w:rsidRPr="002D3D8C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8F48C6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Inspire Youth Zone</w:t>
                            </w: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  <w:t xml:space="preserve">Suggested Time Commitment: </w:t>
                            </w:r>
                            <w:r w:rsidR="00A301D6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1 hour per week for approximately </w:t>
                            </w:r>
                            <w:r w:rsidR="008F48C6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6-12</w:t>
                            </w:r>
                            <w:r w:rsidR="00A301D6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months </w:t>
                            </w:r>
                            <w:r w:rsidR="00E633AE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(although there is flexibility in this)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BBA2" id="_x0000_s1033" type="#_x0000_t202" style="position:absolute;margin-left:6.75pt;margin-top:120.75pt;width:461.3pt;height:65.25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PEEAIAAP0DAAAOAAAAZHJzL2Uyb0RvYy54bWysU9tu2zAMfR+wfxD0vjgJkiY14hRdugwD&#10;ugvQ7QNkWY6FyaJGKbGzrx8lu2m2vQ2TAUE0qUPy8Ghz17eGnRR6Dbbgs8mUM2UlVNoeCv7t6/7N&#10;mjMfhK2EAasKflae321fv9p0LldzaMBUChmBWJ93ruBNCC7PMi8b1Qo/AacsOWvAVgQy8ZBVKDpC&#10;b002n05vsg6wcghSeU9/HwYn3yb8ulYyfK5rrwIzBafaQtox7WXcs+1G5AcUrtFyLEP8QxWt0JaS&#10;XqAeRBDsiPovqFZLBA91mEhoM6hrLVXqgbqZTf/o5qkRTqVeiBzvLjT5/wcrP52e3BdkoX8LPQ0w&#10;NeHdI8jvnlnYNcIe1D0idI0SFSWeRcqyzvl8vBqp9rmPIGX3ESoasjgGSEB9jW1khfpkhE4DOF9I&#10;V31gkn4u1/TNyCXJt56vb1bLlELkz7cd+vBeQcvioeBIQ03o4vToQ6xG5M8hMZkHo6u9NiYZeCh3&#10;BtlJkAD2aY3ov4UZy7qC3y7ny4RsId5P2mh1IIEa3VJx07gGyUQ23tkqhQShzXCmSowd6YmMDNyE&#10;vuyZrgq+incjWyVUZ+ILYdAjvR86NIA/OetIiwX3P44CFWfmgyXOb2eLRRRvMhbL1ZwMvPaU1x5h&#10;JUEVPHA2HHchCT7SYeGeZlPrRNtLJWPJpLHE5vgeooiv7RT18mq3vwAAAP//AwBQSwMEFAAGAAgA&#10;AAAhAAE0NT7fAAAACgEAAA8AAABkcnMvZG93bnJldi54bWxMj8tOwzAQRfdI/IM1SGwQdR5tQkOc&#10;CpBAbFv6AU48TSLicRS7Tfr3DCvYzdUc3TlT7hY7iAtOvnekIF5FIJAaZ3pqFRy/3h+fQPigyejB&#10;ESq4oodddXtT6sK4mfZ4OYRWcAn5QivoQhgLKX3TodV+5UYk3p3cZHXgOLXSTHrmcjvIJIoyaXVP&#10;fKHTI7512HwfzlbB6XN+2Gzn+iMc8/06e9V9XrurUvd3y8sziIBL+IPhV5/VoWKn2p3JeDFwTjdM&#10;KkjWMQ8MbNMsBlErSPMkAlmV8v8L1Q8AAAD//wMAUEsBAi0AFAAGAAgAAAAhALaDOJL+AAAA4QEA&#10;ABMAAAAAAAAAAAAAAAAAAAAAAFtDb250ZW50X1R5cGVzXS54bWxQSwECLQAUAAYACAAAACEAOP0h&#10;/9YAAACUAQAACwAAAAAAAAAAAAAAAAAvAQAAX3JlbHMvLnJlbHNQSwECLQAUAAYACAAAACEAhZ9z&#10;xBACAAD9AwAADgAAAAAAAAAAAAAAAAAuAgAAZHJzL2Uyb0RvYy54bWxQSwECLQAUAAYACAAAACEA&#10;ATQ1Pt8AAAAKAQAADwAAAAAAAAAAAAAAAABqBAAAZHJzL2Rvd25yZXYueG1sUEsFBgAAAAAEAAQA&#10;8wAAAHYFAAAAAA==&#10;" stroked="f">
                <v:textbox>
                  <w:txbxContent>
                    <w:p w14:paraId="6BAB7404" w14:textId="39FD56D5" w:rsidR="00B03B78" w:rsidRPr="002D3D8C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8F48C6">
                        <w:rPr>
                          <w:rFonts w:ascii="Trebuchet MS" w:hAnsi="Trebuchet MS"/>
                          <w:b/>
                          <w:bCs/>
                        </w:rPr>
                        <w:t>Inspire Youth Zone</w:t>
                      </w: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  <w:t xml:space="preserve">Suggested Time Commitment: </w:t>
                      </w:r>
                      <w:r w:rsidR="00A301D6">
                        <w:rPr>
                          <w:rFonts w:ascii="Trebuchet MS" w:hAnsi="Trebuchet MS"/>
                          <w:b/>
                          <w:bCs/>
                        </w:rPr>
                        <w:t xml:space="preserve">1 hour per week for approximately </w:t>
                      </w:r>
                      <w:r w:rsidR="008F48C6">
                        <w:rPr>
                          <w:rFonts w:ascii="Trebuchet MS" w:hAnsi="Trebuchet MS"/>
                          <w:b/>
                          <w:bCs/>
                        </w:rPr>
                        <w:t>6-12</w:t>
                      </w:r>
                      <w:r w:rsidR="00A301D6">
                        <w:rPr>
                          <w:rFonts w:ascii="Trebuchet MS" w:hAnsi="Trebuchet MS"/>
                          <w:b/>
                          <w:bCs/>
                        </w:rPr>
                        <w:t xml:space="preserve"> months </w:t>
                      </w:r>
                      <w:r w:rsidR="00E633AE">
                        <w:rPr>
                          <w:rFonts w:ascii="Trebuchet MS" w:hAnsi="Trebuchet MS"/>
                          <w:b/>
                          <w:bCs/>
                        </w:rPr>
                        <w:t>(although there is flexibility in this)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1D6C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00FFFC85">
                <wp:simplePos x="0" y="0"/>
                <wp:positionH relativeFrom="page">
                  <wp:align>right</wp:align>
                </wp:positionH>
                <wp:positionV relativeFrom="paragraph">
                  <wp:posOffset>2098675</wp:posOffset>
                </wp:positionV>
                <wp:extent cx="7553325" cy="317500"/>
                <wp:effectExtent l="0" t="0" r="952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317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4" type="#_x0000_t202" style="position:absolute;margin-left:543.55pt;margin-top:165.25pt;width:594.75pt;height:25pt;z-index:2517201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n/EwIAAAAEAAAOAAAAZHJzL2Uyb0RvYy54bWysU9tu2zAMfR+wfxD0vti5eGmNOEWXrsOA&#10;7gJ0+wBGlmNhsqhJSuzs60vJaRp0b8P8IJAmeUQeHq1uhk6zg3Reoan4dJJzJo3AWpldxX/+uH93&#10;xZkPYGrQaGTFj9Lzm/XbN6velnKGLepaOkYgxpe9rXgbgi2zzItWduAnaKWhYIOug0Cu22W1g57Q&#10;O53N8vx91qOrrUMhvae/d2OQrxN+00gRvjWNl4HpilNvIZ0undt4ZusVlDsHtlXi1Ab8QxcdKEOX&#10;nqHuIADbO/UXVKeEQ49NmAjsMmwaJWSagaaZ5q+meWzByjQLkePtmSb//2DF18Oj/e5YGD7gQAtM&#10;Q3j7gOKXZwY3LZidvHUO+1ZCTRdPI2VZb315Ko1U+9JHkG3/BWtaMuwDJqChcV1kheZkhE4LOJ5J&#10;l0Nggn4ui2I+nxWcCYrNp8siT1vJoHyuts6HTxI7Fo2KO1pqQofDgw+xGyifU+JlHrWq75XWyYlC&#10;khvt2AFIAiCENKFIM7zK1Ib1Fb8uqJVYaDBCJHl0KpBGteoqfpXHb1RNJOSjqVNKAKVHm5rR5sRQ&#10;JGWkJwzbgamaAGJtJGyL9ZEoczhKkp4QGS26P5z1JMeK+997cJIz/dkQ7dfTxSLqNzmLYjkjx11G&#10;tpcRMIKgKh44G81NSJofB7ul9TQqMffSyallklki9PQkoo4v/ZT18nDXTwAAAP//AwBQSwMEFAAG&#10;AAgAAAAhAArTFMncAAAACQEAAA8AAABkcnMvZG93bnJldi54bWxMj0FPhEAMhe8m/odJTby5w0rW&#10;ADJsjEbDxRjRi7cudIHIdAgzLPjv7Z701r7XvH4v3692UCeafO/YwHYTgSKuXdNza+Dz4/kmAeUD&#10;coODYzLwQx72xeVFjlnjFn6nUxVaJSHsMzTQhTBmWvu6I4t+40Zi8Y5ushhknVrdTLhIuB30bRTd&#10;aYs9y4cOR3rsqP6uZmvgbSRdllX84r6StJx3Tykux1djrq/Wh3tQgdbwdwxnfEGHQpgObubGq8GA&#10;FAkG4jjagTrb2ySV6SBSIpIucv2/QfELAAD//wMAUEsBAi0AFAAGAAgAAAAhALaDOJL+AAAA4QEA&#10;ABMAAAAAAAAAAAAAAAAAAAAAAFtDb250ZW50X1R5cGVzXS54bWxQSwECLQAUAAYACAAAACEAOP0h&#10;/9YAAACUAQAACwAAAAAAAAAAAAAAAAAvAQAAX3JlbHMvLnJlbHNQSwECLQAUAAYACAAAACEA4+4p&#10;/xMCAAAABAAADgAAAAAAAAAAAAAAAAAuAgAAZHJzL2Uyb0RvYy54bWxQSwECLQAUAAYACAAAACEA&#10;CtMUydwAAAAJAQAADwAAAAAAAAAAAAAAAABtBAAAZHJzL2Rvd25yZXYueG1sUEsFBgAAAAAEAAQA&#10;8wAAAHYFAAAAAA==&#10;" fillcolor="#5b9bd5 [3208]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6011">
        <w:rPr>
          <w:noProof/>
        </w:rPr>
        <w:drawing>
          <wp:anchor distT="0" distB="0" distL="114300" distR="114300" simplePos="0" relativeHeight="251660288" behindDoc="0" locked="0" layoutInCell="1" allowOverlap="1" wp14:anchorId="06EF78F2" wp14:editId="286BA6C4">
            <wp:simplePos x="0" y="0"/>
            <wp:positionH relativeFrom="page">
              <wp:posOffset>-95816</wp:posOffset>
            </wp:positionH>
            <wp:positionV relativeFrom="paragraph">
              <wp:posOffset>-910628</wp:posOffset>
            </wp:positionV>
            <wp:extent cx="7748708" cy="1888402"/>
            <wp:effectExtent l="76200" t="76200" r="81280" b="74295"/>
            <wp:wrapNone/>
            <wp:docPr id="2" name="Picture 2" descr="A group of people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around a tabl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74" b="25260"/>
                    <a:stretch/>
                  </pic:blipFill>
                  <pic:spPr bwMode="auto">
                    <a:xfrm>
                      <a:off x="0" y="0"/>
                      <a:ext cx="7755107" cy="1889961"/>
                    </a:xfrm>
                    <a:prstGeom prst="rect">
                      <a:avLst/>
                    </a:prstGeom>
                    <a:ln w="63500"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1CB"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0DDAA29B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5843905" cy="488950"/>
                <wp:effectExtent l="0" t="0" r="444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488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3D1FCF67" w:rsidR="00653BE3" w:rsidRPr="00601B79" w:rsidRDefault="0094186B" w:rsidP="00653B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601B7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VOLUNTEER</w:t>
                            </w:r>
                            <w:r w:rsidR="00601B79" w:rsidRPr="00601B7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MENTOR</w:t>
                            </w:r>
                            <w:r w:rsidR="006C609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(</w:t>
                            </w:r>
                            <w:r w:rsidR="00401304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Education and Employability)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35" type="#_x0000_t202" style="position:absolute;margin-left:0;margin-top:78.65pt;width:460.15pt;height:38.5pt;z-index:2515461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i/FAIAAAAEAAAOAAAAZHJzL2Uyb0RvYy54bWysU9tu2zAMfR+wfxD0vtjJ4i0x4hRdug4D&#10;ugvQ7gMYWY6FyaImKbGzry8lp2nQvg3Tg0CK1BF5eLS6GjrNDtJ5habi00nOmTQCa2V2Ff/1cPtu&#10;wZkPYGrQaGTFj9Lzq/XbN6velnKGLepaOkYgxpe9rXgbgi2zzItWduAnaKWhYIOug0Cu22W1g57Q&#10;O53N8vxD1qOrrUMhvafTmzHI1wm/aaQIP5rGy8B0xam2kHaX9m3cs/UKyp0D2ypxKgP+oYoOlKFH&#10;z1A3EIDtnXoF1Snh0GMTJgK7DJtGCZl6oG6m+Ytu7luwMvVC5Hh7psn/P1jx/XBvfzoWhk840ABT&#10;E97eofjtmcFNC2Ynr53DvpVQ08PTSFnWW1+erkaqfekjyLb/hjUNGfYBE9DQuC6yQn0yQqcBHM+k&#10;yyEwQYfFYv5+mRecCYrNF4tlkaaSQfl02zofvkjsWDQq7mioCR0Odz7EaqB8SomPedSqvlVaJycK&#10;SW60YwcgCYAQ0oQi9fAiUxvWV3xZzIoEbjBCJHl0KpBGteoqvsjjGlUTCfls6pQSQOnRpmK0OTEU&#10;SRnpCcN2YKom/Hg3ErbF+kiUORwlSV+IjBbdX856kmPF/Z89OMmZ/mqI9uV0Po/6Tc68+Dgjx11G&#10;tpcRMIKgKh44G81NSJqPjBi8pvE0KjH3XMmpZJJZIvT0JaKOL/2U9fxx148AAAD//wMAUEsDBBQA&#10;BgAIAAAAIQCpC/h63gAAAAgBAAAPAAAAZHJzL2Rvd25yZXYueG1sTI9BT4NAEIXvJv6HzZh4s4tg&#10;tSBLYzQaLo2R9uJtyk6ByO4Sdin47x1PepuZ9/Lme/l2Mb040+g7ZxXcriIQZGunO9soOOxfbzYg&#10;fECrsXeWFHyTh21xeZFjpt1sP+hchUZwiPUZKmhDGDIpfd2SQb9yA1nWTm40GHgdG6lHnDnc9DKO&#10;ontpsLP8ocWBnluqv6rJKHgfSJZllby5z01aTuuXFOfTTqnrq+XpEUSgJfyZ4Ref0aFgpqObrPai&#10;V8BFAl/XDwkIltM44uGoIE7uEpBFLv8XKH4AAAD//wMAUEsBAi0AFAAGAAgAAAAhALaDOJL+AAAA&#10;4QEAABMAAAAAAAAAAAAAAAAAAAAAAFtDb250ZW50X1R5cGVzXS54bWxQSwECLQAUAAYACAAAACEA&#10;OP0h/9YAAACUAQAACwAAAAAAAAAAAAAAAAAvAQAAX3JlbHMvLnJlbHNQSwECLQAUAAYACAAAACEA&#10;lDQovxQCAAAABAAADgAAAAAAAAAAAAAAAAAuAgAAZHJzL2Uyb0RvYy54bWxQSwECLQAUAAYACAAA&#10;ACEAqQv4et4AAAAIAQAADwAAAAAAAAAAAAAAAABuBAAAZHJzL2Rvd25yZXYueG1sUEsFBgAAAAAE&#10;AAQA8wAAAHkFAAAAAA==&#10;" fillcolor="#5b9bd5 [3208]" stroked="f">
                <v:textbox>
                  <w:txbxContent>
                    <w:p w14:paraId="4518FB6F" w14:textId="3D1FCF67" w:rsidR="00653BE3" w:rsidRPr="00601B79" w:rsidRDefault="0094186B" w:rsidP="00653BE3">
                      <w:pPr>
                        <w:rPr>
                          <w:sz w:val="32"/>
                          <w:szCs w:val="32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653BE3" w:rsidRPr="00601B7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VOLUNTEER</w:t>
                      </w:r>
                      <w:r w:rsidR="00601B79" w:rsidRPr="00601B7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MENTOR</w:t>
                      </w:r>
                      <w:r w:rsidR="006C609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(</w:t>
                      </w:r>
                      <w:r w:rsidR="00401304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Education and Employability)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2183" w:rsidSect="00481EC7">
      <w:headerReference w:type="default" r:id="rId12"/>
      <w:footerReference w:type="default" r:id="rId13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A4FB" w14:textId="77777777" w:rsidR="00A62AE9" w:rsidRDefault="00A62AE9" w:rsidP="00481EC7">
      <w:pPr>
        <w:spacing w:after="0" w:line="240" w:lineRule="auto"/>
      </w:pPr>
      <w:r>
        <w:separator/>
      </w:r>
    </w:p>
  </w:endnote>
  <w:endnote w:type="continuationSeparator" w:id="0">
    <w:p w14:paraId="299744E0" w14:textId="77777777" w:rsidR="00A62AE9" w:rsidRDefault="00A62AE9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38BCF96D" w:rsidR="00B03B78" w:rsidRDefault="00B03B78">
    <w:pPr>
      <w:pStyle w:val="Footer"/>
    </w:pPr>
    <w:r>
      <w:t>Telephone:</w:t>
    </w:r>
    <w:r w:rsidR="000F7DAA">
      <w:t xml:space="preserve"> 01257 228888</w:t>
    </w:r>
    <w:r>
      <w:br/>
      <w:t>Registered Charity Number</w:t>
    </w:r>
    <w:r w:rsidR="002D3D8C">
      <w:t>:</w:t>
    </w:r>
    <w:r w:rsidR="000F7DAA">
      <w:t xml:space="preserve"> 1167039</w:t>
    </w:r>
    <w:r>
      <w:br/>
    </w:r>
    <w:r w:rsidR="002D3D8C">
      <w:t xml:space="preserve">Address: </w:t>
    </w:r>
    <w:r w:rsidR="000F7DAA">
      <w:t>Chapel Street Chorley PR7 1BS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2363" w14:textId="77777777" w:rsidR="00A62AE9" w:rsidRDefault="00A62AE9" w:rsidP="00481EC7">
      <w:pPr>
        <w:spacing w:after="0" w:line="240" w:lineRule="auto"/>
      </w:pPr>
      <w:r>
        <w:separator/>
      </w:r>
    </w:p>
  </w:footnote>
  <w:footnote w:type="continuationSeparator" w:id="0">
    <w:p w14:paraId="7254DCAE" w14:textId="77777777" w:rsidR="00A62AE9" w:rsidRDefault="00A62AE9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3203"/>
    <w:multiLevelType w:val="multilevel"/>
    <w:tmpl w:val="D4F4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B2FA7"/>
    <w:multiLevelType w:val="hybridMultilevel"/>
    <w:tmpl w:val="CF489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660E00"/>
    <w:multiLevelType w:val="hybridMultilevel"/>
    <w:tmpl w:val="F88C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97859">
    <w:abstractNumId w:val="2"/>
  </w:num>
  <w:num w:numId="2" w16cid:durableId="752972762">
    <w:abstractNumId w:val="3"/>
  </w:num>
  <w:num w:numId="3" w16cid:durableId="1924754591">
    <w:abstractNumId w:val="0"/>
  </w:num>
  <w:num w:numId="4" w16cid:durableId="112932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6A44"/>
    <w:rsid w:val="000C2632"/>
    <w:rsid w:val="000C75A3"/>
    <w:rsid w:val="000E25A7"/>
    <w:rsid w:val="000E3E65"/>
    <w:rsid w:val="000F12EE"/>
    <w:rsid w:val="000F3432"/>
    <w:rsid w:val="000F7DAA"/>
    <w:rsid w:val="001040E9"/>
    <w:rsid w:val="0016130D"/>
    <w:rsid w:val="0017188A"/>
    <w:rsid w:val="00177489"/>
    <w:rsid w:val="00181D6C"/>
    <w:rsid w:val="001B239A"/>
    <w:rsid w:val="001B3EAD"/>
    <w:rsid w:val="001C2F3A"/>
    <w:rsid w:val="001E48B2"/>
    <w:rsid w:val="001F649F"/>
    <w:rsid w:val="00205847"/>
    <w:rsid w:val="0022381F"/>
    <w:rsid w:val="00233C02"/>
    <w:rsid w:val="0025690A"/>
    <w:rsid w:val="00257747"/>
    <w:rsid w:val="002616D5"/>
    <w:rsid w:val="00264D04"/>
    <w:rsid w:val="002A02A8"/>
    <w:rsid w:val="002B35DE"/>
    <w:rsid w:val="002D14CE"/>
    <w:rsid w:val="002D3D8C"/>
    <w:rsid w:val="002D6649"/>
    <w:rsid w:val="002E2E39"/>
    <w:rsid w:val="00314B2F"/>
    <w:rsid w:val="003171D9"/>
    <w:rsid w:val="0032293D"/>
    <w:rsid w:val="003303E4"/>
    <w:rsid w:val="00361EE8"/>
    <w:rsid w:val="00371615"/>
    <w:rsid w:val="0039348C"/>
    <w:rsid w:val="00401304"/>
    <w:rsid w:val="004042B4"/>
    <w:rsid w:val="00406DF1"/>
    <w:rsid w:val="00424CB8"/>
    <w:rsid w:val="00427144"/>
    <w:rsid w:val="004318C1"/>
    <w:rsid w:val="00444473"/>
    <w:rsid w:val="00444E18"/>
    <w:rsid w:val="0046272F"/>
    <w:rsid w:val="00462A71"/>
    <w:rsid w:val="00481EC7"/>
    <w:rsid w:val="00484F7C"/>
    <w:rsid w:val="004A1091"/>
    <w:rsid w:val="004B60A7"/>
    <w:rsid w:val="004B68EE"/>
    <w:rsid w:val="004D1CED"/>
    <w:rsid w:val="004D21F5"/>
    <w:rsid w:val="004D4F13"/>
    <w:rsid w:val="004D6AFD"/>
    <w:rsid w:val="00504EDF"/>
    <w:rsid w:val="0052002A"/>
    <w:rsid w:val="00546605"/>
    <w:rsid w:val="00555E11"/>
    <w:rsid w:val="005628B8"/>
    <w:rsid w:val="0057047C"/>
    <w:rsid w:val="00592466"/>
    <w:rsid w:val="00594CF3"/>
    <w:rsid w:val="005A24D1"/>
    <w:rsid w:val="005D3A79"/>
    <w:rsid w:val="00601B79"/>
    <w:rsid w:val="006021E5"/>
    <w:rsid w:val="0060489F"/>
    <w:rsid w:val="00605579"/>
    <w:rsid w:val="006448DA"/>
    <w:rsid w:val="00653BE3"/>
    <w:rsid w:val="00677269"/>
    <w:rsid w:val="006A77E0"/>
    <w:rsid w:val="006C6099"/>
    <w:rsid w:val="006D256A"/>
    <w:rsid w:val="006D7FAC"/>
    <w:rsid w:val="006E28D5"/>
    <w:rsid w:val="006F1855"/>
    <w:rsid w:val="006F68BC"/>
    <w:rsid w:val="0070086A"/>
    <w:rsid w:val="00701761"/>
    <w:rsid w:val="00701F29"/>
    <w:rsid w:val="00716202"/>
    <w:rsid w:val="00726ED0"/>
    <w:rsid w:val="00736011"/>
    <w:rsid w:val="00742B3C"/>
    <w:rsid w:val="00754ED4"/>
    <w:rsid w:val="00780972"/>
    <w:rsid w:val="00792585"/>
    <w:rsid w:val="007A3611"/>
    <w:rsid w:val="007B3AFC"/>
    <w:rsid w:val="00802E86"/>
    <w:rsid w:val="00804A9D"/>
    <w:rsid w:val="0082190F"/>
    <w:rsid w:val="00834C09"/>
    <w:rsid w:val="00854F60"/>
    <w:rsid w:val="008720FE"/>
    <w:rsid w:val="00893B49"/>
    <w:rsid w:val="008C0ED6"/>
    <w:rsid w:val="008F1D06"/>
    <w:rsid w:val="008F3923"/>
    <w:rsid w:val="008F477C"/>
    <w:rsid w:val="008F48C6"/>
    <w:rsid w:val="0090231C"/>
    <w:rsid w:val="00933DCD"/>
    <w:rsid w:val="0094186B"/>
    <w:rsid w:val="009478DD"/>
    <w:rsid w:val="00956A9E"/>
    <w:rsid w:val="00977E20"/>
    <w:rsid w:val="00990A08"/>
    <w:rsid w:val="009A06D5"/>
    <w:rsid w:val="009F007E"/>
    <w:rsid w:val="009F2B2B"/>
    <w:rsid w:val="00A26E3D"/>
    <w:rsid w:val="00A301D6"/>
    <w:rsid w:val="00A33D43"/>
    <w:rsid w:val="00A351C4"/>
    <w:rsid w:val="00A574F6"/>
    <w:rsid w:val="00A62AE9"/>
    <w:rsid w:val="00A729F9"/>
    <w:rsid w:val="00A818E0"/>
    <w:rsid w:val="00A94A82"/>
    <w:rsid w:val="00AA19CF"/>
    <w:rsid w:val="00AF6516"/>
    <w:rsid w:val="00B03B78"/>
    <w:rsid w:val="00B04972"/>
    <w:rsid w:val="00B13B98"/>
    <w:rsid w:val="00B2527C"/>
    <w:rsid w:val="00B307E9"/>
    <w:rsid w:val="00B31F40"/>
    <w:rsid w:val="00B34930"/>
    <w:rsid w:val="00B63308"/>
    <w:rsid w:val="00B751CB"/>
    <w:rsid w:val="00B83101"/>
    <w:rsid w:val="00BB5101"/>
    <w:rsid w:val="00BD3B8D"/>
    <w:rsid w:val="00BF5359"/>
    <w:rsid w:val="00BF5897"/>
    <w:rsid w:val="00C1149E"/>
    <w:rsid w:val="00C14865"/>
    <w:rsid w:val="00C30397"/>
    <w:rsid w:val="00C34604"/>
    <w:rsid w:val="00C5417E"/>
    <w:rsid w:val="00C65F5C"/>
    <w:rsid w:val="00CA021D"/>
    <w:rsid w:val="00CA34BB"/>
    <w:rsid w:val="00CC51F4"/>
    <w:rsid w:val="00CD26F4"/>
    <w:rsid w:val="00CE6F12"/>
    <w:rsid w:val="00CF0192"/>
    <w:rsid w:val="00CF0809"/>
    <w:rsid w:val="00D27C5D"/>
    <w:rsid w:val="00D328E8"/>
    <w:rsid w:val="00D44FEA"/>
    <w:rsid w:val="00D633B8"/>
    <w:rsid w:val="00D90182"/>
    <w:rsid w:val="00DC6195"/>
    <w:rsid w:val="00DE5646"/>
    <w:rsid w:val="00DE71EF"/>
    <w:rsid w:val="00DF1B53"/>
    <w:rsid w:val="00E22813"/>
    <w:rsid w:val="00E230EC"/>
    <w:rsid w:val="00E3507A"/>
    <w:rsid w:val="00E37227"/>
    <w:rsid w:val="00E57DAE"/>
    <w:rsid w:val="00E633AE"/>
    <w:rsid w:val="00E65CE9"/>
    <w:rsid w:val="00E721B6"/>
    <w:rsid w:val="00E73927"/>
    <w:rsid w:val="00E82B59"/>
    <w:rsid w:val="00E95FD6"/>
    <w:rsid w:val="00EA0979"/>
    <w:rsid w:val="00EB11AC"/>
    <w:rsid w:val="00EB2183"/>
    <w:rsid w:val="00EB7E5C"/>
    <w:rsid w:val="00EC5A33"/>
    <w:rsid w:val="00ED47DB"/>
    <w:rsid w:val="00ED5A07"/>
    <w:rsid w:val="00F00A87"/>
    <w:rsid w:val="00F029ED"/>
    <w:rsid w:val="00F062D8"/>
    <w:rsid w:val="00F34FFE"/>
    <w:rsid w:val="00F4733D"/>
    <w:rsid w:val="00FC2558"/>
    <w:rsid w:val="00FD4A34"/>
    <w:rsid w:val="00FE4667"/>
    <w:rsid w:val="33B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D1CF08614CA448103E00E277D58D9" ma:contentTypeVersion="4" ma:contentTypeDescription="Create a new document." ma:contentTypeScope="" ma:versionID="e35cbb1edbddd7dbdd37b95178a40e39">
  <xsd:schema xmlns:xsd="http://www.w3.org/2001/XMLSchema" xmlns:xs="http://www.w3.org/2001/XMLSchema" xmlns:p="http://schemas.microsoft.com/office/2006/metadata/properties" xmlns:ns2="2d6b2e6e-7942-4c7f-b32c-9877777516ac" targetNamespace="http://schemas.microsoft.com/office/2006/metadata/properties" ma:root="true" ma:fieldsID="7c27f60b03e7c33501f371805489e0c9" ns2:_="">
    <xsd:import namespace="2d6b2e6e-7942-4c7f-b32c-987777751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2e6e-7942-4c7f-b32c-98777775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2B8CF-E31D-4FE3-A868-CAB7B41CCA42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2d6b2e6e-7942-4c7f-b32c-9877777516a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4B860A-3406-41AE-9BE9-B11B363B0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C7B67-8F3E-48A5-AE6A-3CF29A8DB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b2e6e-7942-4c7f-b32c-987777751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Michelle Graham</cp:lastModifiedBy>
  <cp:revision>3</cp:revision>
  <dcterms:created xsi:type="dcterms:W3CDTF">2022-11-02T13:11:00Z</dcterms:created>
  <dcterms:modified xsi:type="dcterms:W3CDTF">2022-11-02T13:14:00Z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0x010100235D1CF08614CA448103E00E277D58D9</vt:lpwstr>
  </property>
</Properties>
</file>